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701DCF02" w:rsidR="0042385F" w:rsidRDefault="00F45C01" w:rsidP="004B0D19">
      <w:pPr>
        <w:pStyle w:val="berschrift1"/>
      </w:pPr>
      <w:r>
        <w:t>Gruppenpuzzle zu Standardschaltnetzen</w:t>
      </w:r>
    </w:p>
    <w:p w14:paraId="47447538" w14:textId="59C92D65" w:rsidR="00A805B7" w:rsidRDefault="00E76838" w:rsidP="00E76838">
      <w:r>
        <w:t>Wir haben bereits gelernt, dass Schaltnetze, die häufig benötigt werden, zu einem Baustein zusammen</w:t>
      </w:r>
      <w:r w:rsidR="00DD068D">
        <w:softHyphen/>
      </w:r>
      <w:r w:rsidR="00DD068D">
        <w:softHyphen/>
      </w:r>
      <w:r>
        <w:t>gefasst werden. Aus diesen Bausteinen können dann komplexere Schaltnetze aufgebaut werden, ohne den Überblick zu verlieren. Beispiel</w:t>
      </w:r>
      <w:r w:rsidR="00DD068D">
        <w:t xml:space="preserve">e </w:t>
      </w:r>
      <w:r>
        <w:t xml:space="preserve">sind der Halb- und der </w:t>
      </w:r>
      <w:proofErr w:type="spellStart"/>
      <w:r>
        <w:t>Volladdierer</w:t>
      </w:r>
      <w:proofErr w:type="spellEnd"/>
      <w:r>
        <w:t xml:space="preserve">-Baustein, die wir zunächst aus den Grundbausteinen UND, ODER und NICHT zusammengesetzt haben. Mithilfe der Halb- und </w:t>
      </w:r>
      <w:proofErr w:type="spellStart"/>
      <w:r>
        <w:t>Volladdierer</w:t>
      </w:r>
      <w:proofErr w:type="spellEnd"/>
      <w:r>
        <w:t xml:space="preserve">-Bausteine konnten wir dann ein Schaltnetz zum Addieren mehrstelliger Binärzahlen konstruieren. </w:t>
      </w:r>
    </w:p>
    <w:p w14:paraId="187AD67B" w14:textId="28F7DE62" w:rsidR="00E76838" w:rsidRDefault="00E76838" w:rsidP="00E76838">
      <w:r>
        <w:t xml:space="preserve">In diesem Gruppenpuzzle wollen wir uns weitere Beispiele für solche Standardschaltnetze anschauen, die als eigene Bausteine zur Verfügung stehen: der </w:t>
      </w:r>
      <w:r w:rsidRPr="00F93E77">
        <w:rPr>
          <w:b/>
          <w:bCs/>
        </w:rPr>
        <w:t>Multiplexer</w:t>
      </w:r>
      <w:r>
        <w:t xml:space="preserve">, der </w:t>
      </w:r>
      <w:proofErr w:type="spellStart"/>
      <w:r w:rsidRPr="00F93E77">
        <w:rPr>
          <w:b/>
          <w:bCs/>
        </w:rPr>
        <w:t>Demultiplexer</w:t>
      </w:r>
      <w:proofErr w:type="spellEnd"/>
      <w:r>
        <w:t xml:space="preserve"> und der </w:t>
      </w:r>
      <w:r w:rsidRPr="00F93E77">
        <w:rPr>
          <w:b/>
          <w:bCs/>
        </w:rPr>
        <w:t>Komparator</w:t>
      </w:r>
      <w:r>
        <w:t>.</w:t>
      </w:r>
    </w:p>
    <w:p w14:paraId="481B2B9E" w14:textId="47C5FA65" w:rsidR="00E76838" w:rsidRDefault="00E76838" w:rsidP="00E76838">
      <w:r>
        <w:t xml:space="preserve">Als Ausgabe haben wir bislang einzelne Lampen verwendet. Auch hier gibt es einen interessanten Baustein, der sieben Lampen so zusammenfasst, dass sich damit die Ziffern von Null bis Neun anzeigen lassen: Die </w:t>
      </w:r>
      <w:r w:rsidRPr="00F93E77">
        <w:rPr>
          <w:b/>
          <w:bCs/>
        </w:rPr>
        <w:t>Siebensegmentanzeige</w:t>
      </w:r>
      <w:r>
        <w:t xml:space="preserve">. </w:t>
      </w:r>
      <w:r w:rsidR="00E00314">
        <w:t xml:space="preserve">Um diesen Baustein für die Ausgabe zu verwenden, wird ein Schaltnetz benötigt, das die Anzeige für eine Binärzahl an den Eingängen passend ansteuert. </w:t>
      </w:r>
    </w:p>
    <w:p w14:paraId="42B5EA04" w14:textId="08A108DB" w:rsidR="00E76838" w:rsidRDefault="00E76838" w:rsidP="00E76838">
      <w:r>
        <w:t>Jedes Mitglied euerer Stammgruppen wird sich in der Expertenrunde mit einem dieser Bausteine genauer beschäftigen, um ihn anschließend den übrigen Mitgliedern der Stammgruppe vorzustellen.</w:t>
      </w:r>
    </w:p>
    <w:p w14:paraId="24DD7534" w14:textId="31EE98BD" w:rsidR="00E76838" w:rsidRDefault="00E76838" w:rsidP="00F45C01">
      <w:pPr>
        <w:spacing w:after="0"/>
      </w:pPr>
      <w:r w:rsidRPr="00F93E77">
        <w:rPr>
          <w:b/>
          <w:bCs/>
        </w:rPr>
        <w:t>Aufgabe 1</w:t>
      </w:r>
      <w:r w:rsidR="00F45C01">
        <w:rPr>
          <w:b/>
          <w:bCs/>
        </w:rPr>
        <w:t xml:space="preserve"> (Stammgruppen)</w:t>
      </w:r>
      <w:r w:rsidRPr="00F93E77">
        <w:rPr>
          <w:b/>
          <w:bCs/>
        </w:rPr>
        <w:t>:</w:t>
      </w:r>
      <w:r>
        <w:t xml:space="preserve"> Teilt die vier Bausteine unter euch auf. Die </w:t>
      </w:r>
      <w:r w:rsidR="00F45C01">
        <w:t xml:space="preserve">im Zusammenhang mit den </w:t>
      </w:r>
      <w:r>
        <w:t>Bausteine</w:t>
      </w:r>
      <w:r w:rsidR="00F45C01">
        <w:t>n</w:t>
      </w:r>
      <w:r>
        <w:t xml:space="preserve"> </w:t>
      </w:r>
      <w:r w:rsidR="00F45C01">
        <w:t xml:space="preserve">benötigten </w:t>
      </w:r>
      <w:r w:rsidR="00F93E77">
        <w:t>Schaltnetze sind unterschiedlich komplex. Als Orientierung sind die Bausteine daher mit Sternen versehen (je mehr Sterne, desto komplexer).</w:t>
      </w:r>
    </w:p>
    <w:p w14:paraId="579FAD14" w14:textId="77777777" w:rsidR="00F93E77" w:rsidRDefault="00F93E77" w:rsidP="00F93E77">
      <w:pPr>
        <w:pStyle w:val="Listenabsatz"/>
        <w:numPr>
          <w:ilvl w:val="0"/>
          <w:numId w:val="25"/>
        </w:numPr>
      </w:pPr>
      <w:r>
        <w:t>Siebensegmentanzeige**</w:t>
      </w:r>
    </w:p>
    <w:p w14:paraId="1DDF4C05" w14:textId="730B0FF0" w:rsidR="00F93E77" w:rsidRDefault="00F93E77" w:rsidP="00F93E77">
      <w:pPr>
        <w:pStyle w:val="Listenabsatz"/>
        <w:numPr>
          <w:ilvl w:val="0"/>
          <w:numId w:val="25"/>
        </w:numPr>
      </w:pPr>
      <w:r>
        <w:t>Multiplexer**</w:t>
      </w:r>
    </w:p>
    <w:p w14:paraId="086A7C95" w14:textId="0A6F6C91" w:rsidR="00E76838" w:rsidRDefault="00F93E77" w:rsidP="00F93E77">
      <w:pPr>
        <w:pStyle w:val="Listenabsatz"/>
        <w:numPr>
          <w:ilvl w:val="0"/>
          <w:numId w:val="25"/>
        </w:numPr>
      </w:pPr>
      <w:proofErr w:type="spellStart"/>
      <w:r>
        <w:t>Demultiplexer</w:t>
      </w:r>
      <w:proofErr w:type="spellEnd"/>
      <w:r>
        <w:t>*</w:t>
      </w:r>
    </w:p>
    <w:p w14:paraId="6FA4AC3F" w14:textId="43088D0C" w:rsidR="00F93E77" w:rsidRDefault="00F93E77" w:rsidP="00F93E77">
      <w:pPr>
        <w:pStyle w:val="Listenabsatz"/>
        <w:numPr>
          <w:ilvl w:val="0"/>
          <w:numId w:val="25"/>
        </w:numPr>
      </w:pPr>
      <w:r>
        <w:t>Komparator***</w:t>
      </w:r>
    </w:p>
    <w:p w14:paraId="4E7EB503" w14:textId="4A2173CA" w:rsidR="00345C52" w:rsidRDefault="00F93E77">
      <w:r w:rsidRPr="00F93E77">
        <w:rPr>
          <w:b/>
          <w:bCs/>
        </w:rPr>
        <w:t>Aufgabe 2</w:t>
      </w:r>
      <w:r w:rsidR="00F45C01">
        <w:rPr>
          <w:b/>
          <w:bCs/>
        </w:rPr>
        <w:t xml:space="preserve"> (Expertengruppen)</w:t>
      </w:r>
      <w:r w:rsidRPr="00F93E77">
        <w:rPr>
          <w:b/>
          <w:bCs/>
        </w:rPr>
        <w:t>:</w:t>
      </w:r>
      <w:r>
        <w:t xml:space="preserve"> Bearbeitet </w:t>
      </w:r>
      <w:r w:rsidR="00B656D8">
        <w:t xml:space="preserve">in den Expertengruppen </w:t>
      </w:r>
      <w:r>
        <w:t xml:space="preserve">gemeinsam die Aufgaben für die Expertenrunde. Bereitet euch darauf vor, eurer Stammgruppe </w:t>
      </w:r>
      <w:r w:rsidR="00F45C01">
        <w:t xml:space="preserve">euren Baustein vorzustellen. </w:t>
      </w:r>
    </w:p>
    <w:p w14:paraId="7A4CAB13" w14:textId="05F809DE" w:rsidR="002A51E5" w:rsidRDefault="00F93E77" w:rsidP="00B656D8">
      <w:pPr>
        <w:spacing w:after="0"/>
      </w:pPr>
      <w:r w:rsidRPr="00F93E77">
        <w:rPr>
          <w:b/>
          <w:bCs/>
        </w:rPr>
        <w:t>Aufgabe 3</w:t>
      </w:r>
      <w:r w:rsidR="00F45C01">
        <w:rPr>
          <w:b/>
          <w:bCs/>
        </w:rPr>
        <w:t xml:space="preserve"> (Stammgruppen)</w:t>
      </w:r>
      <w:r w:rsidRPr="00F93E77">
        <w:rPr>
          <w:b/>
          <w:bCs/>
        </w:rPr>
        <w:t>:</w:t>
      </w:r>
      <w:r>
        <w:t xml:space="preserve"> </w:t>
      </w:r>
    </w:p>
    <w:p w14:paraId="7D86974E" w14:textId="6593E564" w:rsidR="00F93E77" w:rsidRDefault="00F93E77" w:rsidP="00DD068D">
      <w:pPr>
        <w:pStyle w:val="Listenabsatz"/>
        <w:numPr>
          <w:ilvl w:val="0"/>
          <w:numId w:val="26"/>
        </w:numPr>
        <w:ind w:left="360"/>
      </w:pPr>
      <w:r>
        <w:t>Präsentiert euch gegenseitig die Bausteine, in der folgenden Reihenfolge:</w:t>
      </w:r>
    </w:p>
    <w:p w14:paraId="6634F845" w14:textId="666A218A" w:rsidR="00F93E77" w:rsidRDefault="00F93E77" w:rsidP="00DD068D">
      <w:pPr>
        <w:pStyle w:val="Listenabsatz"/>
        <w:numPr>
          <w:ilvl w:val="0"/>
          <w:numId w:val="25"/>
        </w:numPr>
        <w:ind w:left="774"/>
      </w:pPr>
      <w:r>
        <w:t>Siebensegmentanzeige</w:t>
      </w:r>
    </w:p>
    <w:p w14:paraId="19256322" w14:textId="2482242B" w:rsidR="00F93E77" w:rsidRDefault="00F93E77" w:rsidP="00DD068D">
      <w:pPr>
        <w:pStyle w:val="Listenabsatz"/>
        <w:numPr>
          <w:ilvl w:val="0"/>
          <w:numId w:val="25"/>
        </w:numPr>
        <w:ind w:left="774"/>
      </w:pPr>
      <w:r>
        <w:t>Multiplexer</w:t>
      </w:r>
    </w:p>
    <w:p w14:paraId="717AB9AD" w14:textId="0C3219E3" w:rsidR="00F93E77" w:rsidRDefault="00F93E77" w:rsidP="00DD068D">
      <w:pPr>
        <w:pStyle w:val="Listenabsatz"/>
        <w:numPr>
          <w:ilvl w:val="0"/>
          <w:numId w:val="25"/>
        </w:numPr>
        <w:ind w:left="774"/>
      </w:pPr>
      <w:proofErr w:type="spellStart"/>
      <w:r>
        <w:t>Demultiplexer</w:t>
      </w:r>
      <w:proofErr w:type="spellEnd"/>
    </w:p>
    <w:p w14:paraId="392EF79F" w14:textId="025AD3C4" w:rsidR="00F93E77" w:rsidRDefault="00F93E77" w:rsidP="00DD068D">
      <w:pPr>
        <w:pStyle w:val="Listenabsatz"/>
        <w:numPr>
          <w:ilvl w:val="0"/>
          <w:numId w:val="25"/>
        </w:numPr>
        <w:ind w:left="774"/>
      </w:pPr>
      <w:r>
        <w:t>Komparator</w:t>
      </w:r>
    </w:p>
    <w:p w14:paraId="169D2508" w14:textId="2FDE9C87" w:rsidR="001C4D26" w:rsidRDefault="002A51E5" w:rsidP="00DD068D">
      <w:pPr>
        <w:pStyle w:val="Listenabsatz"/>
        <w:numPr>
          <w:ilvl w:val="0"/>
          <w:numId w:val="26"/>
        </w:numPr>
        <w:ind w:left="360"/>
      </w:pPr>
      <w:r>
        <w:t xml:space="preserve">Anhand größerer Multiplexer, </w:t>
      </w:r>
      <w:proofErr w:type="spellStart"/>
      <w:r>
        <w:t>Demultiplexer</w:t>
      </w:r>
      <w:proofErr w:type="spellEnd"/>
      <w:r>
        <w:t xml:space="preserve"> und </w:t>
      </w:r>
      <w:proofErr w:type="spellStart"/>
      <w:r>
        <w:t>Komparatorbausteine</w:t>
      </w:r>
      <w:proofErr w:type="spellEnd"/>
      <w:r>
        <w:t xml:space="preserve"> habt ihr neben der Möglichkeit diese aus den Grundbausteinen UND</w:t>
      </w:r>
      <w:r w:rsidR="00DD068D">
        <w:t>,</w:t>
      </w:r>
      <w:r>
        <w:t xml:space="preserve"> ODER bzw. NICHT zu konstruieren, die Möglichkeit kennengelernt, die größerer Variante eines Bausteins au</w:t>
      </w:r>
      <w:r w:rsidR="00DD068D">
        <w:t>s</w:t>
      </w:r>
      <w:r>
        <w:t xml:space="preserve"> kleiner</w:t>
      </w:r>
      <w:r w:rsidR="00DD068D">
        <w:t>en</w:t>
      </w:r>
      <w:r>
        <w:t xml:space="preserve"> Varianten mit der gleichen Funktion </w:t>
      </w:r>
      <w:r w:rsidR="00DD068D">
        <w:t>zusammenzusetzen.</w:t>
      </w:r>
    </w:p>
    <w:p w14:paraId="766849B4" w14:textId="77777777" w:rsidR="00DD068D" w:rsidRDefault="00DD068D" w:rsidP="00DD068D">
      <w:pPr>
        <w:pStyle w:val="Listenabsatz"/>
        <w:ind w:left="360"/>
      </w:pPr>
      <w:r>
        <w:t>Diskutiert Vor- und Nachteile der beiden Vorgehensweisen.</w:t>
      </w:r>
    </w:p>
    <w:p w14:paraId="5EC8AA3D" w14:textId="2DFEBAAA" w:rsidR="001C4D26" w:rsidRDefault="00DD068D" w:rsidP="00DD068D">
      <w:pPr>
        <w:pStyle w:val="Listenabsatz"/>
        <w:numPr>
          <w:ilvl w:val="0"/>
          <w:numId w:val="26"/>
        </w:numPr>
        <w:ind w:left="357" w:hanging="357"/>
      </w:pPr>
      <w:r>
        <w:t>Mit der Siebensegmentanzeige können auch die Ziffern 8 und 9 dargestellt werden. Erörtert, wie die Schaltung erweitert werden müsste, um auch die Ziffern 8 und 9 eingeben und darstellen zu können.</w:t>
      </w:r>
    </w:p>
    <w:p w14:paraId="2031AA9E" w14:textId="2C6B37DB" w:rsidR="001C4D26" w:rsidRDefault="001C4D26"/>
    <w:p w14:paraId="59C756C7" w14:textId="26D379C5" w:rsidR="00345C52" w:rsidRDefault="001C4D26">
      <w:r>
        <w:lastRenderedPageBreak/>
        <w:t xml:space="preserve">Dieses Werk ist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sectPr w:rsidR="00345C52"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53148" w14:textId="77777777" w:rsidR="00AC1454" w:rsidRDefault="00AC1454" w:rsidP="006D1346">
      <w:pPr>
        <w:spacing w:after="0" w:line="240" w:lineRule="auto"/>
      </w:pPr>
      <w:r>
        <w:separator/>
      </w:r>
    </w:p>
  </w:endnote>
  <w:endnote w:type="continuationSeparator" w:id="0">
    <w:p w14:paraId="69099708" w14:textId="77777777" w:rsidR="00AC1454" w:rsidRDefault="00AC145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FF41E4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5386BF7">
          <wp:simplePos x="0" y="0"/>
          <wp:positionH relativeFrom="margin">
            <wp:align>left</wp:align>
          </wp:positionH>
          <wp:positionV relativeFrom="paragraph">
            <wp:posOffset>-116696</wp:posOffset>
          </wp:positionV>
          <wp:extent cx="838200" cy="295275"/>
          <wp:effectExtent l="0" t="0" r="0" b="9525"/>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5275"/>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1C4D26">
      <w:rPr>
        <w:color w:val="808080" w:themeColor="background1" w:themeShade="80"/>
        <w:sz w:val="20"/>
        <w:szCs w:val="20"/>
      </w:rPr>
      <w:t>November</w:t>
    </w:r>
    <w:r w:rsidRPr="007E2D0D">
      <w:rPr>
        <w:color w:val="808080" w:themeColor="background1" w:themeShade="80"/>
        <w:sz w:val="20"/>
        <w:szCs w:val="20"/>
      </w:rPr>
      <w:t xml:space="preserve"> 20</w:t>
    </w:r>
    <w:r w:rsidR="001C4D26">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9A102" w14:textId="77777777" w:rsidR="00AC1454" w:rsidRDefault="00AC1454" w:rsidP="006D1346">
      <w:pPr>
        <w:spacing w:after="0" w:line="240" w:lineRule="auto"/>
      </w:pPr>
      <w:r>
        <w:separator/>
      </w:r>
    </w:p>
  </w:footnote>
  <w:footnote w:type="continuationSeparator" w:id="0">
    <w:p w14:paraId="70093ABD" w14:textId="77777777" w:rsidR="00AC1454" w:rsidRDefault="00AC145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B77376"/>
    <w:multiLevelType w:val="multilevel"/>
    <w:tmpl w:val="B350A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CC4258"/>
    <w:multiLevelType w:val="hybridMultilevel"/>
    <w:tmpl w:val="D00E219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5A26B16"/>
    <w:multiLevelType w:val="hybridMultilevel"/>
    <w:tmpl w:val="13748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DF5FFE"/>
    <w:multiLevelType w:val="hybridMultilevel"/>
    <w:tmpl w:val="77F431CE"/>
    <w:lvl w:ilvl="0" w:tplc="34CE3658">
      <w:start w:val="1"/>
      <w:numFmt w:val="bullet"/>
      <w:lvlText w:val=""/>
      <w:lvlJc w:val="left"/>
      <w:pPr>
        <w:ind w:left="720" w:hanging="360"/>
      </w:pPr>
      <w:rPr>
        <w:rFonts w:ascii="Wingdings" w:hAnsi="Wingdings" w:hint="default"/>
        <w:color w:val="8CBD3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5D3631D"/>
    <w:multiLevelType w:val="hybridMultilevel"/>
    <w:tmpl w:val="A63E20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2"/>
  </w:num>
  <w:num w:numId="3">
    <w:abstractNumId w:val="4"/>
  </w:num>
  <w:num w:numId="4">
    <w:abstractNumId w:val="19"/>
  </w:num>
  <w:num w:numId="5">
    <w:abstractNumId w:val="25"/>
  </w:num>
  <w:num w:numId="6">
    <w:abstractNumId w:val="23"/>
  </w:num>
  <w:num w:numId="7">
    <w:abstractNumId w:val="16"/>
  </w:num>
  <w:num w:numId="8">
    <w:abstractNumId w:val="14"/>
  </w:num>
  <w:num w:numId="9">
    <w:abstractNumId w:val="0"/>
  </w:num>
  <w:num w:numId="10">
    <w:abstractNumId w:val="13"/>
  </w:num>
  <w:num w:numId="11">
    <w:abstractNumId w:val="2"/>
  </w:num>
  <w:num w:numId="12">
    <w:abstractNumId w:val="20"/>
  </w:num>
  <w:num w:numId="13">
    <w:abstractNumId w:val="1"/>
  </w:num>
  <w:num w:numId="14">
    <w:abstractNumId w:val="10"/>
  </w:num>
  <w:num w:numId="15">
    <w:abstractNumId w:val="11"/>
  </w:num>
  <w:num w:numId="16">
    <w:abstractNumId w:val="15"/>
  </w:num>
  <w:num w:numId="17">
    <w:abstractNumId w:val="12"/>
  </w:num>
  <w:num w:numId="18">
    <w:abstractNumId w:val="6"/>
  </w:num>
  <w:num w:numId="19">
    <w:abstractNumId w:val="3"/>
  </w:num>
  <w:num w:numId="20">
    <w:abstractNumId w:val="24"/>
  </w:num>
  <w:num w:numId="21">
    <w:abstractNumId w:val="17"/>
  </w:num>
  <w:num w:numId="22">
    <w:abstractNumId w:val="5"/>
  </w:num>
  <w:num w:numId="23">
    <w:abstractNumId w:val="7"/>
  </w:num>
  <w:num w:numId="24">
    <w:abstractNumId w:val="8"/>
  </w:num>
  <w:num w:numId="25">
    <w:abstractNumId w:val="9"/>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126D3F"/>
    <w:rsid w:val="00131B9E"/>
    <w:rsid w:val="00186A5F"/>
    <w:rsid w:val="001B2C82"/>
    <w:rsid w:val="001C2D07"/>
    <w:rsid w:val="001C4D26"/>
    <w:rsid w:val="001F622A"/>
    <w:rsid w:val="00221D86"/>
    <w:rsid w:val="00244639"/>
    <w:rsid w:val="00264EA1"/>
    <w:rsid w:val="002811D7"/>
    <w:rsid w:val="0028158D"/>
    <w:rsid w:val="002A51E5"/>
    <w:rsid w:val="00315635"/>
    <w:rsid w:val="003179DB"/>
    <w:rsid w:val="00330DB0"/>
    <w:rsid w:val="00334221"/>
    <w:rsid w:val="00345C52"/>
    <w:rsid w:val="00373759"/>
    <w:rsid w:val="00381B15"/>
    <w:rsid w:val="003906DC"/>
    <w:rsid w:val="003E4F79"/>
    <w:rsid w:val="003F45B4"/>
    <w:rsid w:val="003F5E3B"/>
    <w:rsid w:val="00415B86"/>
    <w:rsid w:val="0042385F"/>
    <w:rsid w:val="00425762"/>
    <w:rsid w:val="00445135"/>
    <w:rsid w:val="004460AD"/>
    <w:rsid w:val="004850AB"/>
    <w:rsid w:val="00494093"/>
    <w:rsid w:val="004B0D19"/>
    <w:rsid w:val="004B35A7"/>
    <w:rsid w:val="004C259A"/>
    <w:rsid w:val="00554E24"/>
    <w:rsid w:val="005B212F"/>
    <w:rsid w:val="005E301E"/>
    <w:rsid w:val="005E5D30"/>
    <w:rsid w:val="005F6623"/>
    <w:rsid w:val="0063498A"/>
    <w:rsid w:val="006464A2"/>
    <w:rsid w:val="00693FB8"/>
    <w:rsid w:val="006B2673"/>
    <w:rsid w:val="006B39C8"/>
    <w:rsid w:val="006D1346"/>
    <w:rsid w:val="006E07FD"/>
    <w:rsid w:val="00725A4D"/>
    <w:rsid w:val="007674A3"/>
    <w:rsid w:val="00767591"/>
    <w:rsid w:val="0078342D"/>
    <w:rsid w:val="00793006"/>
    <w:rsid w:val="007E2D0D"/>
    <w:rsid w:val="00844EA0"/>
    <w:rsid w:val="008508C6"/>
    <w:rsid w:val="00857C67"/>
    <w:rsid w:val="00871052"/>
    <w:rsid w:val="00881FCE"/>
    <w:rsid w:val="008A360B"/>
    <w:rsid w:val="008A6407"/>
    <w:rsid w:val="008B14DF"/>
    <w:rsid w:val="00952B77"/>
    <w:rsid w:val="00983AC1"/>
    <w:rsid w:val="009B1F75"/>
    <w:rsid w:val="009E1FF5"/>
    <w:rsid w:val="00A00FBD"/>
    <w:rsid w:val="00A01422"/>
    <w:rsid w:val="00A061E9"/>
    <w:rsid w:val="00A351BE"/>
    <w:rsid w:val="00A36CBF"/>
    <w:rsid w:val="00A43086"/>
    <w:rsid w:val="00A57291"/>
    <w:rsid w:val="00A805B7"/>
    <w:rsid w:val="00AA35A0"/>
    <w:rsid w:val="00AB1C18"/>
    <w:rsid w:val="00AC1454"/>
    <w:rsid w:val="00AC2022"/>
    <w:rsid w:val="00AC5E66"/>
    <w:rsid w:val="00B45DB5"/>
    <w:rsid w:val="00B65416"/>
    <w:rsid w:val="00B656D8"/>
    <w:rsid w:val="00B73C44"/>
    <w:rsid w:val="00B7608A"/>
    <w:rsid w:val="00B92DDF"/>
    <w:rsid w:val="00C020BB"/>
    <w:rsid w:val="00C26C50"/>
    <w:rsid w:val="00C74D4B"/>
    <w:rsid w:val="00CA7665"/>
    <w:rsid w:val="00CC05C6"/>
    <w:rsid w:val="00CC6DC4"/>
    <w:rsid w:val="00CD6010"/>
    <w:rsid w:val="00D01358"/>
    <w:rsid w:val="00D0234E"/>
    <w:rsid w:val="00D10AC8"/>
    <w:rsid w:val="00D775E8"/>
    <w:rsid w:val="00DD068D"/>
    <w:rsid w:val="00DE3722"/>
    <w:rsid w:val="00DF56A6"/>
    <w:rsid w:val="00E00314"/>
    <w:rsid w:val="00E032F5"/>
    <w:rsid w:val="00E10441"/>
    <w:rsid w:val="00E34A08"/>
    <w:rsid w:val="00E36D04"/>
    <w:rsid w:val="00E64B3F"/>
    <w:rsid w:val="00E67B23"/>
    <w:rsid w:val="00E700F0"/>
    <w:rsid w:val="00E76838"/>
    <w:rsid w:val="00EB5F95"/>
    <w:rsid w:val="00EC6E4C"/>
    <w:rsid w:val="00EF0090"/>
    <w:rsid w:val="00EF42B2"/>
    <w:rsid w:val="00F04A61"/>
    <w:rsid w:val="00F37CED"/>
    <w:rsid w:val="00F45C01"/>
    <w:rsid w:val="00F65F18"/>
    <w:rsid w:val="00F93E77"/>
    <w:rsid w:val="00FB11C4"/>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StandardWeb">
    <w:name w:val="Normal (Web)"/>
    <w:basedOn w:val="Standard"/>
    <w:uiPriority w:val="99"/>
    <w:semiHidden/>
    <w:unhideWhenUsed/>
    <w:rsid w:val="00A805B7"/>
    <w:pPr>
      <w:spacing w:before="100" w:beforeAutospacing="1" w:after="119"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24402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11CB-006E-4D19-98E3-7540173C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5</cp:revision>
  <cp:lastPrinted>2019-07-18T07:35:00Z</cp:lastPrinted>
  <dcterms:created xsi:type="dcterms:W3CDTF">2020-11-06T09:49:00Z</dcterms:created>
  <dcterms:modified xsi:type="dcterms:W3CDTF">2020-12-10T10:12:00Z</dcterms:modified>
</cp:coreProperties>
</file>